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5F" w:rsidRDefault="0010145F" w:rsidP="0010145F">
      <w:pPr>
        <w:rPr>
          <w:lang w:val="sr-Cyrl-RS"/>
        </w:rPr>
      </w:pPr>
      <w:r>
        <w:rPr>
          <w:b/>
          <w:bCs/>
          <w:lang w:val="sr-Cyrl-RS"/>
        </w:rPr>
        <w:t xml:space="preserve">ИЗВОД ИЗ ЗАПИСНИКА СА КОЛЕГИЈУМА СРЕМСКОГ УПРАВНОГ ОКРУГА ОД </w:t>
      </w:r>
      <w:r>
        <w:rPr>
          <w:b/>
          <w:bCs/>
          <w:lang w:val="sr-Cyrl-RS"/>
        </w:rPr>
        <w:tab/>
        <w:t>07. СЕПТЕМБРА 2015. ГОДИНЕ</w:t>
      </w:r>
    </w:p>
    <w:p w:rsidR="00B0023E" w:rsidRDefault="0010145F"/>
    <w:p w:rsidR="0010145F" w:rsidRDefault="0010145F" w:rsidP="0010145F">
      <w:pPr>
        <w:jc w:val="both"/>
        <w:rPr>
          <w:lang w:val="sr-Cyrl-RS"/>
        </w:rPr>
      </w:pPr>
      <w:r>
        <w:rPr>
          <w:lang w:val="sr-Cyrl-RS"/>
        </w:rPr>
        <w:tab/>
        <w:t>На колегијуму Сремског управног округа, начелник Округа је тражио подношење извештај од стране начелника и инспектора инспекцијских служби, како за редовне активности, тако и поводом примене Закона о инспекцијском надзору.</w:t>
      </w:r>
    </w:p>
    <w:p w:rsidR="0010145F" w:rsidRDefault="0010145F" w:rsidP="0010145F">
      <w:pPr>
        <w:jc w:val="both"/>
        <w:rPr>
          <w:lang w:val="sr-Cyrl-RS"/>
        </w:rPr>
      </w:pPr>
      <w:r>
        <w:rPr>
          <w:lang w:val="sr-Cyrl-RS"/>
        </w:rPr>
        <w:tab/>
        <w:t xml:space="preserve">Од стране републичке туристичке инспекције у бањи Врдник, урађено је 16 контрола, као и контрола за бесправан рад у селу Шашинци. Због рада без фискалних каса, укључена је и пореска инспекција. </w:t>
      </w:r>
    </w:p>
    <w:p w:rsidR="0010145F" w:rsidRDefault="0010145F" w:rsidP="0010145F">
      <w:pPr>
        <w:jc w:val="both"/>
        <w:rPr>
          <w:lang w:val="sr-Cyrl-RS"/>
        </w:rPr>
      </w:pPr>
      <w:r>
        <w:rPr>
          <w:lang w:val="sr-Cyrl-RS"/>
        </w:rPr>
        <w:tab/>
        <w:t>По наложеним мерама управне инспекције у општинама се поступа, а што је инспекција током контролног надзора додатно  проверавала.</w:t>
      </w:r>
    </w:p>
    <w:p w:rsidR="0010145F" w:rsidRDefault="0010145F" w:rsidP="0010145F">
      <w:pPr>
        <w:jc w:val="both"/>
        <w:rPr>
          <w:lang w:val="sr-Cyrl-RS"/>
        </w:rPr>
      </w:pPr>
      <w:r>
        <w:rPr>
          <w:lang w:val="sr-Cyrl-RS"/>
        </w:rPr>
        <w:tab/>
        <w:t xml:space="preserve">Од стране Инспекције за заштиту животне средине добијени су задовољавајући резултати при контроли у области ваздуха и воде. </w:t>
      </w:r>
    </w:p>
    <w:p w:rsidR="0010145F" w:rsidRDefault="0010145F" w:rsidP="0010145F">
      <w:pPr>
        <w:jc w:val="both"/>
        <w:rPr>
          <w:lang w:val="sr-Cyrl-RS"/>
        </w:rPr>
      </w:pPr>
      <w:r>
        <w:rPr>
          <w:lang w:val="sr-Cyrl-RS"/>
        </w:rPr>
        <w:tab/>
        <w:t>Тржишна инспекција је вршила контроле бетонског челика, грађевинског материјала, хлеба ТИП – 500, резаног дувана, подстицаја, намештаја, беле технике, термо изолационог материјала, интелектуалне својине итд.</w:t>
      </w:r>
    </w:p>
    <w:p w:rsidR="0010145F" w:rsidRDefault="0010145F" w:rsidP="0010145F">
      <w:pPr>
        <w:jc w:val="both"/>
        <w:rPr>
          <w:lang w:val="sr-Cyrl-RS"/>
        </w:rPr>
      </w:pPr>
      <w:r>
        <w:rPr>
          <w:lang w:val="sr-Cyrl-RS"/>
        </w:rPr>
        <w:tab/>
        <w:t xml:space="preserve">У протеклом месецу Фитосанитарна инспекција је издавала фитосертификате за Косово и Метохију, рађени су узорци за мониторинг за пестициде, контрола и ревизија подстицаја за 2015. и претходну годину и извршено уништење засада са ГМ сојом, уз подношење прекршајних пријава. </w:t>
      </w:r>
    </w:p>
    <w:p w:rsidR="0010145F" w:rsidRDefault="0010145F" w:rsidP="0010145F">
      <w:pPr>
        <w:jc w:val="both"/>
        <w:rPr>
          <w:lang w:val="sr-Cyrl-RS"/>
        </w:rPr>
      </w:pPr>
      <w:r>
        <w:rPr>
          <w:lang w:val="sr-Cyrl-RS"/>
        </w:rPr>
        <w:tab/>
        <w:t>Није било ванредних околности из области ветеринарског надзора иако је урађен велики број редовних контрола производње и промета и издат велики број сертификата. Забележана је потпуна обустава извоза за Русију.</w:t>
      </w:r>
    </w:p>
    <w:p w:rsidR="0010145F" w:rsidRDefault="0010145F" w:rsidP="0010145F">
      <w:pPr>
        <w:jc w:val="both"/>
        <w:rPr>
          <w:lang w:val="sr-Cyrl-RS"/>
        </w:rPr>
      </w:pPr>
      <w:r>
        <w:rPr>
          <w:lang w:val="sr-Cyrl-RS"/>
        </w:rPr>
        <w:tab/>
        <w:t>Републичка пољопривредна инспекција,  имала је значајан акцент на бербу грожђа са географским пореклом и надзор винара, при чему није било необичајених запажања.</w:t>
      </w:r>
    </w:p>
    <w:p w:rsidR="0010145F" w:rsidRDefault="0010145F" w:rsidP="0010145F">
      <w:pPr>
        <w:jc w:val="both"/>
      </w:pPr>
      <w:r>
        <w:rPr>
          <w:lang w:val="sr-Cyrl-RS"/>
        </w:rPr>
        <w:tab/>
        <w:t>Инспекција рада је учествовала у акцији контроле кладионица. Вршена је контрола пружаоца услуга безбедности на раду, као и област грађевине. У протеклом месецу, била је 1 тешка повреда са смртном последицом. Инспекцијске службе поступају у складу са добијеним налозима ресорних министарстава и секретаријата и пријавама грађана, поступајући у складу са Законом о инспекцијском надзору.</w:t>
      </w:r>
    </w:p>
    <w:p w:rsidR="0010145F" w:rsidRDefault="0010145F">
      <w:bookmarkStart w:id="0" w:name="_GoBack"/>
      <w:bookmarkEnd w:id="0"/>
    </w:p>
    <w:sectPr w:rsidR="0010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F"/>
    <w:rsid w:val="0010145F"/>
    <w:rsid w:val="00AA0B01"/>
    <w:rsid w:val="00D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FE767-152A-4D1A-8FA5-47FA913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2015-11-17T07:07:00Z</dcterms:created>
  <dcterms:modified xsi:type="dcterms:W3CDTF">2015-11-17T07:08:00Z</dcterms:modified>
</cp:coreProperties>
</file>